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9B561A" w:rsidRPr="008F419A" w:rsidRDefault="009B561A" w:rsidP="009B561A">
      <w:pPr>
        <w:spacing w:after="0" w:line="240" w:lineRule="auto"/>
        <w:ind w:left="284"/>
        <w:jc w:val="center"/>
        <w:rPr>
          <w:rFonts w:ascii="Arial" w:hAnsi="Arial" w:cs="Arial"/>
          <w:b/>
          <w:sz w:val="24"/>
          <w:szCs w:val="24"/>
        </w:rPr>
      </w:pPr>
      <w:r w:rsidRPr="008F419A">
        <w:rPr>
          <w:rFonts w:ascii="Arial" w:hAnsi="Arial" w:cs="Arial"/>
          <w:b/>
          <w:sz w:val="24"/>
          <w:szCs w:val="24"/>
        </w:rPr>
        <w:t>2 Januari</w:t>
      </w:r>
    </w:p>
    <w:p w:rsidR="009B561A" w:rsidRPr="008F419A" w:rsidRDefault="009B561A" w:rsidP="009B561A">
      <w:pPr>
        <w:spacing w:after="0" w:line="240" w:lineRule="auto"/>
        <w:ind w:left="284"/>
        <w:jc w:val="center"/>
        <w:rPr>
          <w:rFonts w:ascii="Arial" w:hAnsi="Arial" w:cs="Arial"/>
          <w:b/>
          <w:sz w:val="24"/>
          <w:szCs w:val="24"/>
        </w:rPr>
      </w:pPr>
      <w:r w:rsidRPr="008F419A">
        <w:rPr>
          <w:rFonts w:ascii="Arial" w:hAnsi="Arial" w:cs="Arial"/>
          <w:b/>
          <w:sz w:val="24"/>
          <w:szCs w:val="24"/>
        </w:rPr>
        <w:t xml:space="preserve">Bacaan </w:t>
      </w:r>
      <w:proofErr w:type="gramStart"/>
      <w:r w:rsidRPr="008F419A">
        <w:rPr>
          <w:rFonts w:ascii="Arial" w:hAnsi="Arial" w:cs="Arial"/>
          <w:b/>
          <w:sz w:val="24"/>
          <w:szCs w:val="24"/>
        </w:rPr>
        <w:t>Alkitab :</w:t>
      </w:r>
      <w:proofErr w:type="gramEnd"/>
      <w:r w:rsidRPr="008F419A">
        <w:rPr>
          <w:rFonts w:ascii="Arial" w:hAnsi="Arial" w:cs="Arial"/>
          <w:b/>
          <w:sz w:val="24"/>
          <w:szCs w:val="24"/>
        </w:rPr>
        <w:t xml:space="preserve"> Kej. </w:t>
      </w:r>
      <w:proofErr w:type="gramStart"/>
      <w:r w:rsidRPr="008F419A">
        <w:rPr>
          <w:rFonts w:ascii="Arial" w:hAnsi="Arial" w:cs="Arial"/>
          <w:b/>
          <w:sz w:val="24"/>
          <w:szCs w:val="24"/>
        </w:rPr>
        <w:t>4 :</w:t>
      </w:r>
      <w:proofErr w:type="gramEnd"/>
      <w:r w:rsidRPr="008F419A">
        <w:rPr>
          <w:rFonts w:ascii="Arial" w:hAnsi="Arial" w:cs="Arial"/>
          <w:b/>
          <w:sz w:val="24"/>
          <w:szCs w:val="24"/>
        </w:rPr>
        <w:t>1 – Kej. 6:8</w:t>
      </w:r>
      <w:proofErr w:type="gramStart"/>
      <w:r w:rsidRPr="008F419A">
        <w:rPr>
          <w:rFonts w:ascii="Arial" w:hAnsi="Arial" w:cs="Arial"/>
          <w:b/>
          <w:sz w:val="24"/>
          <w:szCs w:val="24"/>
        </w:rPr>
        <w:t>;  I</w:t>
      </w:r>
      <w:proofErr w:type="gramEnd"/>
      <w:r w:rsidRPr="008F419A">
        <w:rPr>
          <w:rFonts w:ascii="Arial" w:hAnsi="Arial" w:cs="Arial"/>
          <w:b/>
          <w:sz w:val="24"/>
          <w:szCs w:val="24"/>
        </w:rPr>
        <w:t xml:space="preserve"> Tawarikh 1 : 1-4</w:t>
      </w:r>
    </w:p>
    <w:p w:rsidR="009B561A" w:rsidRPr="008F419A" w:rsidRDefault="009B561A" w:rsidP="009B561A">
      <w:pPr>
        <w:spacing w:after="0" w:line="240" w:lineRule="auto"/>
        <w:ind w:left="284"/>
        <w:jc w:val="center"/>
        <w:rPr>
          <w:rFonts w:ascii="Arial" w:hAnsi="Arial" w:cs="Arial"/>
          <w:b/>
          <w:sz w:val="24"/>
          <w:szCs w:val="24"/>
        </w:rPr>
      </w:pPr>
      <w:r w:rsidRPr="008F419A">
        <w:rPr>
          <w:rFonts w:ascii="Arial" w:hAnsi="Arial" w:cs="Arial"/>
          <w:b/>
          <w:sz w:val="24"/>
          <w:szCs w:val="24"/>
        </w:rPr>
        <w:t xml:space="preserve">(Kurun </w:t>
      </w:r>
      <w:proofErr w:type="gramStart"/>
      <w:r w:rsidRPr="008F419A">
        <w:rPr>
          <w:rFonts w:ascii="Arial" w:hAnsi="Arial" w:cs="Arial"/>
          <w:b/>
          <w:sz w:val="24"/>
          <w:szCs w:val="24"/>
        </w:rPr>
        <w:t>waktu :</w:t>
      </w:r>
      <w:proofErr w:type="gramEnd"/>
      <w:r w:rsidRPr="008F419A">
        <w:rPr>
          <w:rFonts w:ascii="Arial" w:hAnsi="Arial" w:cs="Arial"/>
          <w:b/>
          <w:sz w:val="24"/>
          <w:szCs w:val="24"/>
        </w:rPr>
        <w:t xml:space="preserve"> diperkirakan 6.000 – 4.000 S.M.)</w:t>
      </w:r>
    </w:p>
    <w:p w:rsidR="009B561A" w:rsidRPr="008F419A" w:rsidRDefault="009B561A" w:rsidP="009B561A">
      <w:pPr>
        <w:spacing w:after="0" w:line="240" w:lineRule="auto"/>
        <w:ind w:left="284"/>
        <w:jc w:val="center"/>
        <w:rPr>
          <w:rFonts w:ascii="Arial" w:hAnsi="Arial" w:cs="Arial"/>
          <w:b/>
          <w:sz w:val="24"/>
          <w:szCs w:val="24"/>
        </w:rPr>
      </w:pPr>
    </w:p>
    <w:p w:rsidR="009B561A" w:rsidRPr="008F419A" w:rsidRDefault="009B561A" w:rsidP="009B561A">
      <w:pPr>
        <w:spacing w:after="0" w:line="240" w:lineRule="auto"/>
        <w:ind w:left="284"/>
        <w:jc w:val="center"/>
        <w:rPr>
          <w:rFonts w:ascii="Arial" w:hAnsi="Arial" w:cs="Arial"/>
          <w:b/>
          <w:sz w:val="24"/>
          <w:szCs w:val="24"/>
        </w:rPr>
      </w:pPr>
      <w:r w:rsidRPr="008F419A">
        <w:rPr>
          <w:rFonts w:ascii="Arial" w:hAnsi="Arial" w:cs="Arial"/>
          <w:b/>
          <w:sz w:val="24"/>
          <w:szCs w:val="24"/>
        </w:rPr>
        <w:t>“Penghakiman dan Anugrah”</w:t>
      </w:r>
    </w:p>
    <w:p w:rsidR="009B561A" w:rsidRPr="0090445E" w:rsidRDefault="009B561A" w:rsidP="009B561A">
      <w:pPr>
        <w:spacing w:after="0" w:line="240" w:lineRule="auto"/>
        <w:ind w:left="284"/>
        <w:jc w:val="center"/>
        <w:rPr>
          <w:rFonts w:ascii="Arial" w:hAnsi="Arial" w:cs="Arial"/>
          <w:b/>
        </w:rPr>
      </w:pPr>
    </w:p>
    <w:p w:rsidR="009B561A" w:rsidRPr="0090445E" w:rsidRDefault="009B561A" w:rsidP="009B561A">
      <w:pPr>
        <w:spacing w:after="0" w:line="240" w:lineRule="auto"/>
        <w:ind w:left="284"/>
        <w:jc w:val="both"/>
        <w:rPr>
          <w:rFonts w:ascii="Arial" w:hAnsi="Arial" w:cs="Arial"/>
        </w:rPr>
      </w:pPr>
      <w:r w:rsidRPr="0090445E">
        <w:rPr>
          <w:rFonts w:ascii="Arial" w:hAnsi="Arial" w:cs="Arial"/>
        </w:rPr>
        <w:t xml:space="preserve">Para Orang-Tua selalu menghendaki agar anak-anak mereka yang telah dewasa dapat bersikap penuh tanggung-jawab, atau bahkan menjalani hidup yang takut </w:t>
      </w:r>
      <w:proofErr w:type="gramStart"/>
      <w:r w:rsidRPr="0090445E">
        <w:rPr>
          <w:rFonts w:ascii="Arial" w:hAnsi="Arial" w:cs="Arial"/>
        </w:rPr>
        <w:t>akan</w:t>
      </w:r>
      <w:proofErr w:type="gramEnd"/>
      <w:r w:rsidRPr="0090445E">
        <w:rPr>
          <w:rFonts w:ascii="Arial" w:hAnsi="Arial" w:cs="Arial"/>
        </w:rPr>
        <w:t xml:space="preserve"> Allah. Namun demikian kenyataannya sering mengecewakan: mereka dapat melakukan kejahatan, kecanduan obat ataupun minuman beralkohol. </w:t>
      </w:r>
      <w:proofErr w:type="gramStart"/>
      <w:r w:rsidRPr="0090445E">
        <w:rPr>
          <w:rFonts w:ascii="Arial" w:hAnsi="Arial" w:cs="Arial"/>
        </w:rPr>
        <w:t>Mereka dapat menelantarkan keluarganya ataupun bercerai dengan pasangannya.</w:t>
      </w:r>
      <w:proofErr w:type="gramEnd"/>
      <w:r w:rsidRPr="0090445E">
        <w:rPr>
          <w:rFonts w:ascii="Arial" w:hAnsi="Arial" w:cs="Arial"/>
        </w:rPr>
        <w:t xml:space="preserve"> </w:t>
      </w:r>
      <w:proofErr w:type="gramStart"/>
      <w:r w:rsidRPr="0090445E">
        <w:rPr>
          <w:rFonts w:ascii="Arial" w:hAnsi="Arial" w:cs="Arial"/>
        </w:rPr>
        <w:t>Mereka dapat saja melakukan hal-hal yang bodoh, dan hal-hal seperti ini dapat saja terjadi, meskipun orang-tua telah dengan jerih lelah mengasihi, mendukung dan membawa anak-anak mereka sejak umur belia ke gereja, dan menyaksikan anak-anaknya kemudian melakukan pengambilan keputusan dan dibaptiskan.</w:t>
      </w:r>
      <w:proofErr w:type="gramEnd"/>
      <w:r w:rsidRPr="0090445E">
        <w:rPr>
          <w:rFonts w:ascii="Arial" w:hAnsi="Arial" w:cs="Arial"/>
        </w:rPr>
        <w:t xml:space="preserve"> </w:t>
      </w:r>
      <w:proofErr w:type="gramStart"/>
      <w:r w:rsidRPr="0090445E">
        <w:rPr>
          <w:rFonts w:ascii="Arial" w:hAnsi="Arial" w:cs="Arial"/>
        </w:rPr>
        <w:t>Mengapa anak-anak ini kemudian berpaling dari Tuhan?</w:t>
      </w:r>
      <w:proofErr w:type="gramEnd"/>
      <w:r w:rsidRPr="0090445E">
        <w:rPr>
          <w:rFonts w:ascii="Arial" w:hAnsi="Arial" w:cs="Arial"/>
        </w:rPr>
        <w:t xml:space="preserve"> Bagaimana caranya membimbing mereka agar kembali hidup takut </w:t>
      </w:r>
      <w:proofErr w:type="gramStart"/>
      <w:r w:rsidRPr="0090445E">
        <w:rPr>
          <w:rFonts w:ascii="Arial" w:hAnsi="Arial" w:cs="Arial"/>
        </w:rPr>
        <w:t>akan</w:t>
      </w:r>
      <w:proofErr w:type="gramEnd"/>
      <w:r w:rsidRPr="0090445E">
        <w:rPr>
          <w:rFonts w:ascii="Arial" w:hAnsi="Arial" w:cs="Arial"/>
        </w:rPr>
        <w:t xml:space="preserve"> Tuhan?  </w:t>
      </w:r>
      <w:proofErr w:type="gramStart"/>
      <w:r w:rsidRPr="0090445E">
        <w:rPr>
          <w:rFonts w:ascii="Arial" w:hAnsi="Arial" w:cs="Arial"/>
        </w:rPr>
        <w:t>Kiranya pelajaran Alkitab hari ini dapat membantu kita menjawab hal-hal tersebut di atas.</w:t>
      </w:r>
      <w:proofErr w:type="gramEnd"/>
    </w:p>
    <w:p w:rsidR="009B561A" w:rsidRPr="0090445E" w:rsidRDefault="009B561A"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r w:rsidRPr="0090445E">
        <w:rPr>
          <w:rFonts w:ascii="Arial" w:hAnsi="Arial" w:cs="Arial"/>
        </w:rPr>
        <w:t xml:space="preserve">Dalam renungan </w:t>
      </w:r>
      <w:proofErr w:type="gramStart"/>
      <w:r w:rsidRPr="0090445E">
        <w:rPr>
          <w:rFonts w:ascii="Arial" w:hAnsi="Arial" w:cs="Arial"/>
        </w:rPr>
        <w:t>kemarin ,</w:t>
      </w:r>
      <w:proofErr w:type="gramEnd"/>
      <w:r w:rsidRPr="0090445E">
        <w:rPr>
          <w:rFonts w:ascii="Arial" w:hAnsi="Arial" w:cs="Arial"/>
        </w:rPr>
        <w:t xml:space="preserve"> kita telah belajar bagaimana Adam dan Hawa, karena dosa mereka, kem</w:t>
      </w:r>
      <w:r>
        <w:rPr>
          <w:rFonts w:ascii="Arial" w:hAnsi="Arial" w:cs="Arial"/>
        </w:rPr>
        <w:t>udian terusir dari Taman Eden</w:t>
      </w:r>
      <w:r w:rsidRPr="0090445E">
        <w:rPr>
          <w:rFonts w:ascii="Arial" w:hAnsi="Arial" w:cs="Arial"/>
        </w:rPr>
        <w:t xml:space="preserve"> dan harus menerima kutuk atas dosa masing-masing.  </w:t>
      </w:r>
      <w:proofErr w:type="gramStart"/>
      <w:r w:rsidRPr="0090445E">
        <w:rPr>
          <w:rFonts w:ascii="Arial" w:hAnsi="Arial" w:cs="Arial"/>
        </w:rPr>
        <w:t>Kemudian keturunan merekapun secara lahiriah harus menanggung kutuk atas dosa-dosa tersebut.</w:t>
      </w:r>
      <w:proofErr w:type="gramEnd"/>
      <w:r w:rsidRPr="0090445E">
        <w:rPr>
          <w:rFonts w:ascii="Arial" w:hAnsi="Arial" w:cs="Arial"/>
        </w:rPr>
        <w:t xml:space="preserve"> Maka kita menerima kenyataan ini bahwa </w:t>
      </w:r>
      <w:r>
        <w:rPr>
          <w:rFonts w:ascii="Arial" w:hAnsi="Arial" w:cs="Arial"/>
        </w:rPr>
        <w:t>“</w:t>
      </w:r>
      <w:r w:rsidRPr="00E82D92">
        <w:rPr>
          <w:rFonts w:ascii="Arial" w:hAnsi="Arial" w:cs="Arial"/>
        </w:rPr>
        <w:t>Karena se</w:t>
      </w:r>
      <w:r>
        <w:rPr>
          <w:rFonts w:ascii="Arial" w:hAnsi="Arial" w:cs="Arial"/>
        </w:rPr>
        <w:t xml:space="preserve">mua orang telah berbuat dosa </w:t>
      </w:r>
      <w:r w:rsidRPr="00E82D92">
        <w:rPr>
          <w:rFonts w:ascii="Arial" w:hAnsi="Arial" w:cs="Arial"/>
        </w:rPr>
        <w:t>dan telah kehilangan kemuliaan Allah</w:t>
      </w:r>
      <w:r>
        <w:rPr>
          <w:rFonts w:ascii="Arial" w:hAnsi="Arial" w:cs="Arial"/>
        </w:rPr>
        <w:t xml:space="preserve">” (Roma </w:t>
      </w:r>
      <w:proofErr w:type="gramStart"/>
      <w:r>
        <w:rPr>
          <w:rFonts w:ascii="Arial" w:hAnsi="Arial" w:cs="Arial"/>
        </w:rPr>
        <w:t>3 :</w:t>
      </w:r>
      <w:proofErr w:type="gramEnd"/>
      <w:r>
        <w:rPr>
          <w:rFonts w:ascii="Arial" w:hAnsi="Arial" w:cs="Arial"/>
        </w:rPr>
        <w:t>23). Kitab Roma 5: 12 berkata: “</w:t>
      </w:r>
      <w:r w:rsidRPr="000175B4">
        <w:rPr>
          <w:rFonts w:ascii="Arial" w:hAnsi="Arial" w:cs="Arial"/>
        </w:rPr>
        <w:t>Sebab itu, sama seperti dosa telah masuk ke dal</w:t>
      </w:r>
      <w:r>
        <w:rPr>
          <w:rFonts w:ascii="Arial" w:hAnsi="Arial" w:cs="Arial"/>
        </w:rPr>
        <w:t>am dunia oleh satu orang, dan oleh dosa</w:t>
      </w:r>
      <w:r w:rsidRPr="000175B4">
        <w:rPr>
          <w:rFonts w:ascii="Arial" w:hAnsi="Arial" w:cs="Arial"/>
        </w:rPr>
        <w:t xml:space="preserve"> itu juga maut, demikianlah maut itu telah menjalar kepada semua orang, karena semua orang telah berbuat dosa.</w:t>
      </w:r>
      <w:r>
        <w:rPr>
          <w:rFonts w:ascii="Arial" w:hAnsi="Arial" w:cs="Arial"/>
        </w:rPr>
        <w:t xml:space="preserve">” Sifat dasar manusia sebenarnya adalah mahluk tak bercela, sampai kemudian </w:t>
      </w:r>
      <w:proofErr w:type="gramStart"/>
      <w:r>
        <w:rPr>
          <w:rFonts w:ascii="Arial" w:hAnsi="Arial" w:cs="Arial"/>
        </w:rPr>
        <w:t>ia</w:t>
      </w:r>
      <w:proofErr w:type="gramEnd"/>
      <w:r>
        <w:rPr>
          <w:rFonts w:ascii="Arial" w:hAnsi="Arial" w:cs="Arial"/>
        </w:rPr>
        <w:t xml:space="preserve"> mewarisi sifat ‘dosa asal’ dari kejatuhan manusia yang pertama.  Namun demikian, setiap orang juga harus bertanggung-jawab atas dosa-dosa yang telah dilakukannya secara pribadi (Yehezkiel </w:t>
      </w:r>
      <w:proofErr w:type="gramStart"/>
      <w:r>
        <w:rPr>
          <w:rFonts w:ascii="Arial" w:hAnsi="Arial" w:cs="Arial"/>
        </w:rPr>
        <w:t>18 :</w:t>
      </w:r>
      <w:proofErr w:type="gramEnd"/>
      <w:r>
        <w:rPr>
          <w:rFonts w:ascii="Arial" w:hAnsi="Arial" w:cs="Arial"/>
        </w:rPr>
        <w:t xml:space="preserve"> 20) : “</w:t>
      </w:r>
      <w:r w:rsidRPr="00C476B6">
        <w:rPr>
          <w:rFonts w:ascii="Arial" w:hAnsi="Arial" w:cs="Arial"/>
        </w:rPr>
        <w:t>Orang yang berbua</w:t>
      </w:r>
      <w:r>
        <w:rPr>
          <w:rFonts w:ascii="Arial" w:hAnsi="Arial" w:cs="Arial"/>
        </w:rPr>
        <w:t xml:space="preserve">t dosa, itu yang harus mati. </w:t>
      </w:r>
      <w:r w:rsidRPr="00C476B6">
        <w:rPr>
          <w:rFonts w:ascii="Arial" w:hAnsi="Arial" w:cs="Arial"/>
        </w:rPr>
        <w:t xml:space="preserve">Anak tidak </w:t>
      </w:r>
      <w:proofErr w:type="gramStart"/>
      <w:r w:rsidRPr="00C476B6">
        <w:rPr>
          <w:rFonts w:ascii="Arial" w:hAnsi="Arial" w:cs="Arial"/>
        </w:rPr>
        <w:t>akan</w:t>
      </w:r>
      <w:proofErr w:type="gramEnd"/>
      <w:r w:rsidRPr="00C476B6">
        <w:rPr>
          <w:rFonts w:ascii="Arial" w:hAnsi="Arial" w:cs="Arial"/>
        </w:rPr>
        <w:t xml:space="preserve"> turut menanggung kesalahan ayahnya dan ayah tidak akan turut menanggung kesalahan anaknya. </w:t>
      </w:r>
      <w:proofErr w:type="gramStart"/>
      <w:r w:rsidRPr="00C476B6">
        <w:rPr>
          <w:rFonts w:ascii="Arial" w:hAnsi="Arial" w:cs="Arial"/>
        </w:rPr>
        <w:t>Orang benar akan menerima berkat kebenarannya, dan kefasikan orang fasik akan tertanggung atasnya</w:t>
      </w:r>
      <w:r>
        <w:rPr>
          <w:rFonts w:ascii="Arial" w:hAnsi="Arial" w:cs="Arial"/>
        </w:rPr>
        <w:t>.”</w:t>
      </w:r>
      <w:proofErr w:type="gramEnd"/>
    </w:p>
    <w:p w:rsidR="009B561A" w:rsidRDefault="009B561A" w:rsidP="009B561A">
      <w:pPr>
        <w:spacing w:after="0" w:line="240" w:lineRule="auto"/>
        <w:ind w:left="284"/>
        <w:jc w:val="both"/>
        <w:rPr>
          <w:rFonts w:ascii="Arial" w:hAnsi="Arial" w:cs="Arial"/>
        </w:rPr>
      </w:pPr>
      <w:proofErr w:type="gramStart"/>
      <w:r>
        <w:rPr>
          <w:rFonts w:ascii="Arial" w:hAnsi="Arial" w:cs="Arial"/>
        </w:rPr>
        <w:t xml:space="preserve">Kejadian 4 mencatat tentang persaingan Kain dan Habel sebagai saudara sekandung, yaitu dua pemuda anak kandung Adam dan </w:t>
      </w:r>
      <w:bookmarkStart w:id="0" w:name="_GoBack"/>
      <w:bookmarkEnd w:id="0"/>
      <w:r>
        <w:rPr>
          <w:rFonts w:ascii="Arial" w:hAnsi="Arial" w:cs="Arial"/>
        </w:rPr>
        <w:lastRenderedPageBreak/>
        <w:t>Hawa.</w:t>
      </w:r>
      <w:proofErr w:type="gramEnd"/>
      <w:r>
        <w:rPr>
          <w:rFonts w:ascii="Arial" w:hAnsi="Arial" w:cs="Arial"/>
        </w:rPr>
        <w:t xml:space="preserve">  </w:t>
      </w:r>
      <w:proofErr w:type="gramStart"/>
      <w:r>
        <w:rPr>
          <w:rFonts w:ascii="Arial" w:hAnsi="Arial" w:cs="Arial"/>
        </w:rPr>
        <w:t>Kain marah karena persembahan Habel diterima Allah, sedangkan persembahannya ditolak.</w:t>
      </w:r>
      <w:proofErr w:type="gramEnd"/>
      <w:r>
        <w:rPr>
          <w:rFonts w:ascii="Arial" w:hAnsi="Arial" w:cs="Arial"/>
        </w:rPr>
        <w:t xml:space="preserve"> </w:t>
      </w:r>
      <w:proofErr w:type="gramStart"/>
      <w:r>
        <w:rPr>
          <w:rFonts w:ascii="Arial" w:hAnsi="Arial" w:cs="Arial"/>
        </w:rPr>
        <w:t>Mengapa Allah lebih berkenan atas persembahan Habel dibanding dengan Kain?</w:t>
      </w:r>
      <w:proofErr w:type="gramEnd"/>
      <w:r>
        <w:rPr>
          <w:rFonts w:ascii="Arial" w:hAnsi="Arial" w:cs="Arial"/>
        </w:rPr>
        <w:t xml:space="preserve"> </w:t>
      </w:r>
      <w:proofErr w:type="gramStart"/>
      <w:r>
        <w:rPr>
          <w:rFonts w:ascii="Arial" w:hAnsi="Arial" w:cs="Arial"/>
        </w:rPr>
        <w:t>Persembahan Kain adalah persembahan biji2an hasil panennya, suatu korban syukur dari hasil panennya (kalimat di Kejadian 4 tersebut tidak berkata bahwa persembahan hasil panen Kain merupakan hasil panen yang pertama dari ladangnya).</w:t>
      </w:r>
      <w:proofErr w:type="gramEnd"/>
      <w:r>
        <w:rPr>
          <w:rFonts w:ascii="Arial" w:hAnsi="Arial" w:cs="Arial"/>
        </w:rPr>
        <w:t xml:space="preserve"> </w:t>
      </w:r>
      <w:proofErr w:type="gramStart"/>
      <w:r>
        <w:rPr>
          <w:rFonts w:ascii="Arial" w:hAnsi="Arial" w:cs="Arial"/>
        </w:rPr>
        <w:t>Sebaliknya, persembahan Habel adalah hasil korban, yaitu korban sembelihan yang berasal dari anak domba yang sulung dari ternak dombanya.</w:t>
      </w:r>
      <w:proofErr w:type="gramEnd"/>
      <w:r>
        <w:rPr>
          <w:rFonts w:ascii="Arial" w:hAnsi="Arial" w:cs="Arial"/>
        </w:rPr>
        <w:t xml:space="preserve">  Korban anak domba yang sulung tersebut dinilai sebagai persembahan yang lebih baik, yang juga berasal dari sikap hati yang takut akan Allah (Ibrani </w:t>
      </w:r>
      <w:proofErr w:type="gramStart"/>
      <w:r>
        <w:rPr>
          <w:rFonts w:ascii="Arial" w:hAnsi="Arial" w:cs="Arial"/>
        </w:rPr>
        <w:t>11 :</w:t>
      </w:r>
      <w:proofErr w:type="gramEnd"/>
      <w:r>
        <w:rPr>
          <w:rFonts w:ascii="Arial" w:hAnsi="Arial" w:cs="Arial"/>
        </w:rPr>
        <w:t xml:space="preserve">4). Persembahan Habel menggambarkan pengorbanan Yesus sebagai Domba Allah yang telah </w:t>
      </w:r>
      <w:proofErr w:type="gramStart"/>
      <w:r>
        <w:rPr>
          <w:rFonts w:ascii="Arial" w:hAnsi="Arial" w:cs="Arial"/>
        </w:rPr>
        <w:t>menyerahkan  nyawaNya</w:t>
      </w:r>
      <w:proofErr w:type="gramEnd"/>
      <w:r>
        <w:rPr>
          <w:rFonts w:ascii="Arial" w:hAnsi="Arial" w:cs="Arial"/>
        </w:rPr>
        <w:t xml:space="preserve"> bagi dunia (Yoh.1:29). </w:t>
      </w:r>
      <w:proofErr w:type="gramStart"/>
      <w:r>
        <w:rPr>
          <w:rFonts w:ascii="Arial" w:hAnsi="Arial" w:cs="Arial"/>
        </w:rPr>
        <w:t>Allah lebih berkenan terhadap persembahan Habel, dan hal ini membuat Kain cemburu.</w:t>
      </w:r>
      <w:proofErr w:type="gramEnd"/>
      <w:r>
        <w:rPr>
          <w:rFonts w:ascii="Arial" w:hAnsi="Arial" w:cs="Arial"/>
        </w:rPr>
        <w:t xml:space="preserve">  </w:t>
      </w:r>
      <w:proofErr w:type="gramStart"/>
      <w:r>
        <w:rPr>
          <w:rFonts w:ascii="Arial" w:hAnsi="Arial" w:cs="Arial"/>
        </w:rPr>
        <w:t>Kecemburuan/ iri-hati adalah emosi yang bersifat merusak, yang berasal dari sifat manusia yang berdosa, dan iri-hati tersebut telah menyebabkan Kain membunuh saudara kandungnya.</w:t>
      </w:r>
      <w:proofErr w:type="gramEnd"/>
      <w:r>
        <w:rPr>
          <w:rFonts w:ascii="Arial" w:hAnsi="Arial" w:cs="Arial"/>
        </w:rPr>
        <w:t xml:space="preserve">  </w:t>
      </w:r>
      <w:proofErr w:type="gramStart"/>
      <w:r>
        <w:rPr>
          <w:rFonts w:ascii="Arial" w:hAnsi="Arial" w:cs="Arial"/>
        </w:rPr>
        <w:t>Karena dosanya itu pula, kemudian Kain terusir dari tanah yang memberkatinya dan terkena kutuk.</w:t>
      </w:r>
      <w:proofErr w:type="gramEnd"/>
      <w:r>
        <w:rPr>
          <w:rFonts w:ascii="Arial" w:hAnsi="Arial" w:cs="Arial"/>
        </w:rPr>
        <w:t xml:space="preserve">  </w:t>
      </w:r>
      <w:proofErr w:type="gramStart"/>
      <w:r>
        <w:rPr>
          <w:rFonts w:ascii="Arial" w:hAnsi="Arial" w:cs="Arial"/>
        </w:rPr>
        <w:t>Nyata disini bahwa dosa dapat berakibat pada kerusakan-kerusakan yang lebih dalam.</w:t>
      </w:r>
      <w:proofErr w:type="gramEnd"/>
      <w:r>
        <w:rPr>
          <w:rFonts w:ascii="Arial" w:hAnsi="Arial" w:cs="Arial"/>
        </w:rPr>
        <w:t xml:space="preserve">  </w:t>
      </w:r>
      <w:proofErr w:type="gramStart"/>
      <w:r>
        <w:rPr>
          <w:rFonts w:ascii="Arial" w:hAnsi="Arial" w:cs="Arial"/>
        </w:rPr>
        <w:t>Allah telah bermurah-hati dengan tidak membinasakan Kain, namun Kain telah terusir dari tanah Eden yang penuh berkat.</w:t>
      </w:r>
      <w:proofErr w:type="gramEnd"/>
      <w:r>
        <w:rPr>
          <w:rFonts w:ascii="Arial" w:hAnsi="Arial" w:cs="Arial"/>
        </w:rPr>
        <w:t xml:space="preserve">  </w:t>
      </w:r>
      <w:proofErr w:type="gramStart"/>
      <w:r>
        <w:rPr>
          <w:rFonts w:ascii="Arial" w:hAnsi="Arial" w:cs="Arial"/>
        </w:rPr>
        <w:t>Namun demikian, dengan kasihNya, Allah tetap memelihara kehidupan Kain.</w:t>
      </w:r>
      <w:proofErr w:type="gramEnd"/>
    </w:p>
    <w:p w:rsidR="00D22B53" w:rsidRDefault="00D22B53"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proofErr w:type="gramStart"/>
      <w:r>
        <w:rPr>
          <w:rFonts w:ascii="Arial" w:hAnsi="Arial" w:cs="Arial"/>
        </w:rPr>
        <w:t>Apakah yang dikatakan di kitab Kejadian 4:7 tentang sifat dosa yang ada dalam diri manusia dan tanggung-jawab kita untuk mengatasinya?</w:t>
      </w:r>
      <w:proofErr w:type="gramEnd"/>
      <w:r>
        <w:rPr>
          <w:rFonts w:ascii="Arial" w:hAnsi="Arial" w:cs="Arial"/>
        </w:rPr>
        <w:t xml:space="preserve"> Allah berkata kepada Kain bahwa “…</w:t>
      </w:r>
      <w:r w:rsidRPr="002B1AC2">
        <w:rPr>
          <w:rFonts w:ascii="Arial" w:hAnsi="Arial" w:cs="Arial"/>
        </w:rPr>
        <w:t>dosa sudah mengintip</w:t>
      </w:r>
      <w:r>
        <w:rPr>
          <w:rFonts w:ascii="Arial" w:hAnsi="Arial" w:cs="Arial"/>
        </w:rPr>
        <w:t xml:space="preserve"> (</w:t>
      </w:r>
      <w:proofErr w:type="gramStart"/>
      <w:r>
        <w:rPr>
          <w:rFonts w:ascii="Arial" w:hAnsi="Arial" w:cs="Arial"/>
          <w:i/>
        </w:rPr>
        <w:t>sama</w:t>
      </w:r>
      <w:proofErr w:type="gramEnd"/>
      <w:r>
        <w:rPr>
          <w:rFonts w:ascii="Arial" w:hAnsi="Arial" w:cs="Arial"/>
          <w:i/>
        </w:rPr>
        <w:t xml:space="preserve"> seperti singa yang siap menerkam)</w:t>
      </w:r>
      <w:r>
        <w:rPr>
          <w:rFonts w:ascii="Arial" w:hAnsi="Arial" w:cs="Arial"/>
        </w:rPr>
        <w:t xml:space="preserve"> di depan pintu; </w:t>
      </w:r>
      <w:r w:rsidRPr="002B1AC2">
        <w:rPr>
          <w:rFonts w:ascii="Arial" w:hAnsi="Arial" w:cs="Arial"/>
        </w:rPr>
        <w:t>ia sangat menggoda engkau</w:t>
      </w:r>
      <w:r>
        <w:rPr>
          <w:rFonts w:ascii="Arial" w:hAnsi="Arial" w:cs="Arial"/>
        </w:rPr>
        <w:t xml:space="preserve">, </w:t>
      </w:r>
      <w:r w:rsidRPr="002B1AC2">
        <w:rPr>
          <w:rFonts w:ascii="Arial" w:hAnsi="Arial" w:cs="Arial"/>
        </w:rPr>
        <w:t>tetapi engkau harus berkuasa atasnya.</w:t>
      </w:r>
      <w:r>
        <w:rPr>
          <w:rFonts w:ascii="Arial" w:hAnsi="Arial" w:cs="Arial"/>
        </w:rPr>
        <w:t xml:space="preserve">”  </w:t>
      </w:r>
      <w:proofErr w:type="gramStart"/>
      <w:r>
        <w:rPr>
          <w:rFonts w:ascii="Arial" w:hAnsi="Arial" w:cs="Arial"/>
        </w:rPr>
        <w:t>Bagaimana seharusnya Kain bertindak untuk mengatasinya?</w:t>
      </w:r>
      <w:proofErr w:type="gramEnd"/>
      <w:r>
        <w:rPr>
          <w:rFonts w:ascii="Arial" w:hAnsi="Arial" w:cs="Arial"/>
        </w:rPr>
        <w:t xml:space="preserve"> </w:t>
      </w:r>
      <w:proofErr w:type="gramStart"/>
      <w:r>
        <w:rPr>
          <w:rFonts w:ascii="Arial" w:hAnsi="Arial" w:cs="Arial"/>
        </w:rPr>
        <w:t>Sama seperti Kain, kita dapat mengatasi godaan dosa tersebut melalui iman yang teguh didalam Tuhan dan kepatuhan kepadaNya.</w:t>
      </w:r>
      <w:proofErr w:type="gramEnd"/>
      <w:r>
        <w:rPr>
          <w:rFonts w:ascii="Arial" w:hAnsi="Arial" w:cs="Arial"/>
        </w:rPr>
        <w:t xml:space="preserve"> Rasul Paulus juga harus berjuang dengan sifat-sifat dosa yang ada di tubuhnya, dan kemudian ia dapat berkata bahwa dengan beriman teguh didalam Yesus Kristus, Anak Allah, maka kita dapat menang atas sifat lahiriah kita yang berdosa (Roma 7 :24-25). </w:t>
      </w:r>
      <w:proofErr w:type="gramStart"/>
      <w:r>
        <w:rPr>
          <w:rFonts w:ascii="Arial" w:hAnsi="Arial" w:cs="Arial"/>
        </w:rPr>
        <w:t>Hubungan pribadi yang erat dengan Yesus Kristus Penebus dosa kita, serta kepatuhan mutlak kepada Allah adalah kunci untuk dapat mengatasi bujukan dosa.</w:t>
      </w:r>
      <w:proofErr w:type="gramEnd"/>
      <w:r>
        <w:rPr>
          <w:rFonts w:ascii="Arial" w:hAnsi="Arial" w:cs="Arial"/>
        </w:rPr>
        <w:t xml:space="preserve">  </w:t>
      </w:r>
      <w:proofErr w:type="gramStart"/>
      <w:r>
        <w:rPr>
          <w:rFonts w:ascii="Arial" w:hAnsi="Arial" w:cs="Arial"/>
        </w:rPr>
        <w:t>Karena tanpa kekuatan Illahi, tak mungkin kita dapat menang atas dosa.</w:t>
      </w:r>
      <w:proofErr w:type="gramEnd"/>
    </w:p>
    <w:p w:rsidR="00D22B53" w:rsidRDefault="00D22B53"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proofErr w:type="gramStart"/>
      <w:r>
        <w:rPr>
          <w:rFonts w:ascii="Arial" w:hAnsi="Arial" w:cs="Arial"/>
        </w:rPr>
        <w:lastRenderedPageBreak/>
        <w:t>Dalam Kejadian 5 terdapat catatan garis keturunan Adam.</w:t>
      </w:r>
      <w:proofErr w:type="gramEnd"/>
      <w:r>
        <w:rPr>
          <w:rFonts w:ascii="Arial" w:hAnsi="Arial" w:cs="Arial"/>
        </w:rPr>
        <w:t xml:space="preserve"> </w:t>
      </w:r>
      <w:proofErr w:type="gramStart"/>
      <w:r>
        <w:rPr>
          <w:rFonts w:ascii="Arial" w:hAnsi="Arial" w:cs="Arial"/>
        </w:rPr>
        <w:t>Para pembaca dapat melihat bahwa ada garis keturunan Adam yang dipilih Allah dalam rencanaNya.</w:t>
      </w:r>
      <w:proofErr w:type="gramEnd"/>
      <w:r>
        <w:rPr>
          <w:rFonts w:ascii="Arial" w:hAnsi="Arial" w:cs="Arial"/>
        </w:rPr>
        <w:t xml:space="preserve"> </w:t>
      </w:r>
      <w:proofErr w:type="gramStart"/>
      <w:r>
        <w:rPr>
          <w:rFonts w:ascii="Arial" w:hAnsi="Arial" w:cs="Arial"/>
        </w:rPr>
        <w:t>Anak sulung Adam adalah Kain, namun bukan Kain ataupun Habel yang disebutkan dalam garis keturunan tersebut.</w:t>
      </w:r>
      <w:proofErr w:type="gramEnd"/>
      <w:r>
        <w:rPr>
          <w:rFonts w:ascii="Arial" w:hAnsi="Arial" w:cs="Arial"/>
        </w:rPr>
        <w:t xml:space="preserve"> Nama </w:t>
      </w:r>
      <w:proofErr w:type="gramStart"/>
      <w:r>
        <w:rPr>
          <w:rFonts w:ascii="Arial" w:hAnsi="Arial" w:cs="Arial"/>
        </w:rPr>
        <w:t>Set</w:t>
      </w:r>
      <w:proofErr w:type="gramEnd"/>
      <w:r>
        <w:rPr>
          <w:rFonts w:ascii="Arial" w:hAnsi="Arial" w:cs="Arial"/>
        </w:rPr>
        <w:t xml:space="preserve"> lah yang pertama disebut sebagai keturunan Adam yang terpilih, dan kemudian beberapa orang dari keluarganya dimasukkan sebagai garis keturunan yang dipilih, mengapa demikian? Allah memilih keluarga tertentu dari garis keturunan Adam, yang </w:t>
      </w:r>
      <w:proofErr w:type="gramStart"/>
      <w:r>
        <w:rPr>
          <w:rFonts w:ascii="Arial" w:hAnsi="Arial" w:cs="Arial"/>
        </w:rPr>
        <w:t>akan</w:t>
      </w:r>
      <w:proofErr w:type="gramEnd"/>
      <w:r>
        <w:rPr>
          <w:rFonts w:ascii="Arial" w:hAnsi="Arial" w:cs="Arial"/>
        </w:rPr>
        <w:t xml:space="preserve"> diberkatiNya secara khusus.  </w:t>
      </w:r>
      <w:proofErr w:type="gramStart"/>
      <w:r>
        <w:rPr>
          <w:rFonts w:ascii="Arial" w:hAnsi="Arial" w:cs="Arial"/>
        </w:rPr>
        <w:t>Garis keturunan keluarga tersebut menjadi cikal bakal lahirnya bangsa Israel yang berasal dari keturunan Abraham.</w:t>
      </w:r>
      <w:proofErr w:type="gramEnd"/>
      <w:r>
        <w:rPr>
          <w:rFonts w:ascii="Arial" w:hAnsi="Arial" w:cs="Arial"/>
        </w:rPr>
        <w:t xml:space="preserve">  Kita semua yang berseru kepada nama Allah yang benar untuk memperoleh keselamatan, juga memiliki hubungan kekeluargaan dengan Allah – Melalui Yesus Kristus, Anak Allah, kita semua telah diangkat menjadi anak (diadopsi), meskipun bukan keturunan Yahudi secara lahiriah (Efesus 1 3 – 14). Sungguh suatu karunia Allah yang besar!</w:t>
      </w:r>
    </w:p>
    <w:p w:rsidR="009B561A" w:rsidRDefault="009B561A" w:rsidP="009B561A">
      <w:pPr>
        <w:spacing w:after="0" w:line="240" w:lineRule="auto"/>
        <w:ind w:left="284"/>
        <w:jc w:val="both"/>
        <w:rPr>
          <w:rFonts w:ascii="Arial" w:hAnsi="Arial" w:cs="Arial"/>
        </w:rPr>
      </w:pPr>
      <w:r>
        <w:rPr>
          <w:rFonts w:ascii="Arial" w:hAnsi="Arial" w:cs="Arial"/>
        </w:rPr>
        <w:t>Set, Henokh dan Nuh adalah keturunan Adam dan Hawa yang dipilih Allah dan hidupnya dipimpin Allah. Ketika Enos, keturunan Set dilahirkan, “</w:t>
      </w:r>
      <w:proofErr w:type="gramStart"/>
      <w:r>
        <w:rPr>
          <w:rFonts w:ascii="Arial" w:hAnsi="Arial" w:cs="Arial"/>
        </w:rPr>
        <w:t>..</w:t>
      </w:r>
      <w:proofErr w:type="gramEnd"/>
      <w:r w:rsidRPr="006D6B3F">
        <w:rPr>
          <w:rFonts w:ascii="Arial" w:hAnsi="Arial" w:cs="Arial"/>
        </w:rPr>
        <w:t xml:space="preserve">Waktu itulah orang mulai memanggil </w:t>
      </w:r>
      <w:proofErr w:type="gramStart"/>
      <w:r w:rsidRPr="006D6B3F">
        <w:rPr>
          <w:rFonts w:ascii="Arial" w:hAnsi="Arial" w:cs="Arial"/>
        </w:rPr>
        <w:t>nama</w:t>
      </w:r>
      <w:proofErr w:type="gramEnd"/>
      <w:r w:rsidRPr="006D6B3F">
        <w:rPr>
          <w:rFonts w:ascii="Arial" w:hAnsi="Arial" w:cs="Arial"/>
        </w:rPr>
        <w:t xml:space="preserve"> TUHAN</w:t>
      </w:r>
      <w:r>
        <w:rPr>
          <w:rFonts w:ascii="Arial" w:hAnsi="Arial" w:cs="Arial"/>
        </w:rPr>
        <w:t xml:space="preserve">.” (Kej. 4:26). </w:t>
      </w:r>
      <w:proofErr w:type="gramStart"/>
      <w:r>
        <w:rPr>
          <w:rFonts w:ascii="Arial" w:hAnsi="Arial" w:cs="Arial"/>
        </w:rPr>
        <w:t>Apakah hal tersebut terjadi secara kebetulan?</w:t>
      </w:r>
      <w:proofErr w:type="gramEnd"/>
      <w:r>
        <w:rPr>
          <w:rFonts w:ascii="Arial" w:hAnsi="Arial" w:cs="Arial"/>
        </w:rPr>
        <w:t xml:space="preserve"> Mungkin tidak demikian, dan kemungkinan yang lebih kuat adalah, bahwa setelah Enos lahir, Set lebih bersungguh-sungguh memimpin keluarganya untuk mencari wajah Tuhan, hal yang sebelumnya mungkin tidak dilakukannya. Jika Set telah lebih sungguh-sungguh mencari Tuhan untuk dapat memimpin seluruh anggota keluarganya kepada Tuhan, tidakkah kita juga </w:t>
      </w:r>
      <w:proofErr w:type="gramStart"/>
      <w:r>
        <w:rPr>
          <w:rFonts w:ascii="Arial" w:hAnsi="Arial" w:cs="Arial"/>
        </w:rPr>
        <w:t>akan</w:t>
      </w:r>
      <w:proofErr w:type="gramEnd"/>
      <w:r>
        <w:rPr>
          <w:rFonts w:ascii="Arial" w:hAnsi="Arial" w:cs="Arial"/>
        </w:rPr>
        <w:t xml:space="preserve"> melakukan hal yang sama?  Tidakkah kita juga </w:t>
      </w:r>
      <w:proofErr w:type="gramStart"/>
      <w:r>
        <w:rPr>
          <w:rFonts w:ascii="Arial" w:hAnsi="Arial" w:cs="Arial"/>
        </w:rPr>
        <w:t>akan</w:t>
      </w:r>
      <w:proofErr w:type="gramEnd"/>
      <w:r>
        <w:rPr>
          <w:rFonts w:ascii="Arial" w:hAnsi="Arial" w:cs="Arial"/>
        </w:rPr>
        <w:t xml:space="preserve"> memberi contoh yang baik tentang hidup yang menyembah dan berserah kepada Tuhan melalui waktu khusus yang kita luangkan secara pribadi bersama Tuhan? </w:t>
      </w:r>
      <w:proofErr w:type="gramStart"/>
      <w:r>
        <w:rPr>
          <w:rFonts w:ascii="Arial" w:hAnsi="Arial" w:cs="Arial"/>
        </w:rPr>
        <w:t>Pendalaman Alkitab secara kronologis ini diharapkan dapat membantu kita semua untuk mewujudkan hal tersebut.</w:t>
      </w:r>
      <w:proofErr w:type="gramEnd"/>
      <w:r>
        <w:rPr>
          <w:rFonts w:ascii="Arial" w:hAnsi="Arial" w:cs="Arial"/>
        </w:rPr>
        <w:t xml:space="preserve">  </w:t>
      </w:r>
      <w:proofErr w:type="gramStart"/>
      <w:r>
        <w:rPr>
          <w:rFonts w:ascii="Arial" w:hAnsi="Arial" w:cs="Arial"/>
        </w:rPr>
        <w:t>Apakah kita sedang mengarahkan setiap anggota keluarga kita untuk mencari hadirat Tuhan melalui meluangkan saat teduh bersama-sama untuk membaca Firman Tuhan dan berdoa?</w:t>
      </w:r>
      <w:proofErr w:type="gramEnd"/>
      <w:r>
        <w:rPr>
          <w:rFonts w:ascii="Arial" w:hAnsi="Arial" w:cs="Arial"/>
        </w:rPr>
        <w:t xml:space="preserve"> </w:t>
      </w:r>
      <w:proofErr w:type="gramStart"/>
      <w:r>
        <w:rPr>
          <w:rFonts w:ascii="Arial" w:hAnsi="Arial" w:cs="Arial"/>
        </w:rPr>
        <w:t>Apakah kita pergi ke gereja bersama anggota keluarga kita?</w:t>
      </w:r>
      <w:proofErr w:type="gramEnd"/>
      <w:r>
        <w:rPr>
          <w:rFonts w:ascii="Arial" w:hAnsi="Arial" w:cs="Arial"/>
        </w:rPr>
        <w:t xml:space="preserve"> </w:t>
      </w:r>
      <w:proofErr w:type="gramStart"/>
      <w:r>
        <w:rPr>
          <w:rFonts w:ascii="Arial" w:hAnsi="Arial" w:cs="Arial"/>
        </w:rPr>
        <w:t>Apakah kita melayani Tuhan bersama keluarga?</w:t>
      </w:r>
      <w:proofErr w:type="gramEnd"/>
      <w:r>
        <w:rPr>
          <w:rFonts w:ascii="Arial" w:hAnsi="Arial" w:cs="Arial"/>
        </w:rPr>
        <w:t xml:space="preserve">  Jika kita telah melakukannya, maka anak-anak kita </w:t>
      </w:r>
      <w:proofErr w:type="gramStart"/>
      <w:r>
        <w:rPr>
          <w:rFonts w:ascii="Arial" w:hAnsi="Arial" w:cs="Arial"/>
        </w:rPr>
        <w:t>akan</w:t>
      </w:r>
      <w:proofErr w:type="gramEnd"/>
      <w:r>
        <w:rPr>
          <w:rFonts w:ascii="Arial" w:hAnsi="Arial" w:cs="Arial"/>
        </w:rPr>
        <w:t xml:space="preserve"> dapat belajar untuk mengenal Tuhan dan mencari hadiratNya.</w:t>
      </w:r>
    </w:p>
    <w:p w:rsidR="009B561A" w:rsidRDefault="009B561A" w:rsidP="009B561A">
      <w:pPr>
        <w:spacing w:after="0" w:line="240" w:lineRule="auto"/>
        <w:ind w:left="284"/>
        <w:jc w:val="both"/>
        <w:rPr>
          <w:rFonts w:ascii="Arial" w:hAnsi="Arial" w:cs="Arial"/>
        </w:rPr>
      </w:pPr>
      <w:r>
        <w:rPr>
          <w:rFonts w:ascii="Arial" w:hAnsi="Arial" w:cs="Arial"/>
        </w:rPr>
        <w:t xml:space="preserve">Pembacaan kitab Kejadian 5 juga menjelaskan bahwa akibat dari dosa yang dilakukan manusia pertama, Adam, Hawa dan seluruh keturunan </w:t>
      </w:r>
      <w:proofErr w:type="gramStart"/>
      <w:r>
        <w:rPr>
          <w:rFonts w:ascii="Arial" w:hAnsi="Arial" w:cs="Arial"/>
        </w:rPr>
        <w:t>mereka  harus</w:t>
      </w:r>
      <w:proofErr w:type="gramEnd"/>
      <w:r>
        <w:rPr>
          <w:rFonts w:ascii="Arial" w:hAnsi="Arial" w:cs="Arial"/>
        </w:rPr>
        <w:t xml:space="preserve"> mengalami kematian tubuh. </w:t>
      </w:r>
      <w:proofErr w:type="gramStart"/>
      <w:r>
        <w:rPr>
          <w:rFonts w:ascii="Arial" w:hAnsi="Arial" w:cs="Arial"/>
        </w:rPr>
        <w:t>Kata-kata “lalu ia mati” ditulis pada akhir catatan hidup tiap orang di pasal tersebut.</w:t>
      </w:r>
      <w:proofErr w:type="gramEnd"/>
      <w:r>
        <w:rPr>
          <w:rFonts w:ascii="Arial" w:hAnsi="Arial" w:cs="Arial"/>
        </w:rPr>
        <w:t xml:space="preserve"> </w:t>
      </w:r>
      <w:proofErr w:type="gramStart"/>
      <w:r>
        <w:rPr>
          <w:rFonts w:ascii="Arial" w:hAnsi="Arial" w:cs="Arial"/>
        </w:rPr>
        <w:t>Kematian tubuh ini adalah akibat dari dosa.</w:t>
      </w:r>
      <w:proofErr w:type="gramEnd"/>
      <w:r>
        <w:rPr>
          <w:rFonts w:ascii="Arial" w:hAnsi="Arial" w:cs="Arial"/>
        </w:rPr>
        <w:t xml:space="preserve"> Roma </w:t>
      </w:r>
      <w:proofErr w:type="gramStart"/>
      <w:r>
        <w:rPr>
          <w:rFonts w:ascii="Arial" w:hAnsi="Arial" w:cs="Arial"/>
        </w:rPr>
        <w:t>6 :</w:t>
      </w:r>
      <w:proofErr w:type="gramEnd"/>
      <w:r>
        <w:rPr>
          <w:rFonts w:ascii="Arial" w:hAnsi="Arial" w:cs="Arial"/>
        </w:rPr>
        <w:t xml:space="preserve"> 23 berkata: </w:t>
      </w:r>
      <w:r>
        <w:rPr>
          <w:rFonts w:ascii="Arial" w:hAnsi="Arial" w:cs="Arial"/>
        </w:rPr>
        <w:lastRenderedPageBreak/>
        <w:t xml:space="preserve">“Sebab upah dosa ialah maut; </w:t>
      </w:r>
      <w:r w:rsidRPr="0064389B">
        <w:rPr>
          <w:rFonts w:ascii="Arial" w:hAnsi="Arial" w:cs="Arial"/>
        </w:rPr>
        <w:t xml:space="preserve">tetapi karunia </w:t>
      </w:r>
      <w:r>
        <w:rPr>
          <w:rFonts w:ascii="Arial" w:hAnsi="Arial" w:cs="Arial"/>
        </w:rPr>
        <w:t xml:space="preserve">Allah ialah hidup yang kekal </w:t>
      </w:r>
      <w:r w:rsidRPr="0064389B">
        <w:rPr>
          <w:rFonts w:ascii="Arial" w:hAnsi="Arial" w:cs="Arial"/>
        </w:rPr>
        <w:t>dalam Kristus Yesus, Tuhan kita</w:t>
      </w:r>
      <w:r>
        <w:rPr>
          <w:rFonts w:ascii="Arial" w:hAnsi="Arial" w:cs="Arial"/>
        </w:rPr>
        <w:t xml:space="preserve">.” </w:t>
      </w:r>
      <w:proofErr w:type="gramStart"/>
      <w:r>
        <w:rPr>
          <w:rFonts w:ascii="Arial" w:hAnsi="Arial" w:cs="Arial"/>
        </w:rPr>
        <w:t>Apakah kita telah menerima anug’rah hidup yang kekal dari Allah?</w:t>
      </w:r>
      <w:proofErr w:type="gramEnd"/>
      <w:r>
        <w:rPr>
          <w:rFonts w:ascii="Arial" w:hAnsi="Arial" w:cs="Arial"/>
        </w:rPr>
        <w:t xml:space="preserve">  Marilah ummat Kristiani, kita harus menjalani hidup di dunia ini untuk menyenangkan hati Tuhan, karena kita hanya punya waktu yang sangat singkat untuk hidup di dunia ini (Yakobus </w:t>
      </w:r>
      <w:proofErr w:type="gramStart"/>
      <w:r>
        <w:rPr>
          <w:rFonts w:ascii="Arial" w:hAnsi="Arial" w:cs="Arial"/>
        </w:rPr>
        <w:t>4 :</w:t>
      </w:r>
      <w:proofErr w:type="gramEnd"/>
      <w:r>
        <w:rPr>
          <w:rFonts w:ascii="Arial" w:hAnsi="Arial" w:cs="Arial"/>
        </w:rPr>
        <w:t xml:space="preserve"> 14).</w:t>
      </w:r>
    </w:p>
    <w:p w:rsidR="009B561A" w:rsidRDefault="009B561A" w:rsidP="009B561A">
      <w:pPr>
        <w:spacing w:after="0" w:line="240" w:lineRule="auto"/>
        <w:ind w:left="284"/>
        <w:jc w:val="both"/>
        <w:rPr>
          <w:rFonts w:ascii="Arial" w:hAnsi="Arial" w:cs="Arial"/>
        </w:rPr>
      </w:pPr>
      <w:proofErr w:type="gramStart"/>
      <w:r>
        <w:rPr>
          <w:rFonts w:ascii="Arial" w:hAnsi="Arial" w:cs="Arial"/>
        </w:rPr>
        <w:t>Meskipun demikian, pengamatan atas kitab Kejadian 5 juga menjelaskan bahwa pada saat itu manusia mencapai umur yang sangat panjang di dunia.</w:t>
      </w:r>
      <w:proofErr w:type="gramEnd"/>
      <w:r>
        <w:rPr>
          <w:rFonts w:ascii="Arial" w:hAnsi="Arial" w:cs="Arial"/>
        </w:rPr>
        <w:t xml:space="preserve"> </w:t>
      </w:r>
      <w:proofErr w:type="gramStart"/>
      <w:r>
        <w:rPr>
          <w:rFonts w:ascii="Arial" w:hAnsi="Arial" w:cs="Arial"/>
        </w:rPr>
        <w:t>Mengapa orang-orang pada masa itu memiliki umur yang panjang?</w:t>
      </w:r>
      <w:proofErr w:type="gramEnd"/>
      <w:r>
        <w:rPr>
          <w:rFonts w:ascii="Arial" w:hAnsi="Arial" w:cs="Arial"/>
        </w:rPr>
        <w:t xml:space="preserve"> Ada banyak teori mengenai hal tersebut, dan untuk menjelaskan umur manusia yang makin singkat, kita dapat berpikir bahwa karena sifat dosa yang melekat pada tiap orang, Allah tidak menghendaki agar manusia memiliki umur yang sangat panjang.  Biasanya kita </w:t>
      </w:r>
      <w:proofErr w:type="gramStart"/>
      <w:r>
        <w:rPr>
          <w:rFonts w:ascii="Arial" w:hAnsi="Arial" w:cs="Arial"/>
        </w:rPr>
        <w:t>akan</w:t>
      </w:r>
      <w:proofErr w:type="gramEnd"/>
      <w:r>
        <w:rPr>
          <w:rFonts w:ascii="Arial" w:hAnsi="Arial" w:cs="Arial"/>
        </w:rPr>
        <w:t xml:space="preserve"> berduka jika orang yang baik terlalu cepat meninggal, dan sebaliknya akan merasa lega jika orang jahat mati di umur yang singkat. Bagaimana jadinya jika orang jahat diijinkan Tuhan untuk hidup jauh lebih lama dari 70 – 90 tahun, atau mencapai </w:t>
      </w:r>
      <w:proofErr w:type="gramStart"/>
      <w:r>
        <w:rPr>
          <w:rFonts w:ascii="Arial" w:hAnsi="Arial" w:cs="Arial"/>
        </w:rPr>
        <w:t>usia</w:t>
      </w:r>
      <w:proofErr w:type="gramEnd"/>
      <w:r>
        <w:rPr>
          <w:rFonts w:ascii="Arial" w:hAnsi="Arial" w:cs="Arial"/>
        </w:rPr>
        <w:t xml:space="preserve"> 800 – 900 tahun?  Kita telah tahu bagaimana situasinya jika hal tersebut terjadi, melalui catatan di kitab Kejadian </w:t>
      </w:r>
      <w:proofErr w:type="gramStart"/>
      <w:r>
        <w:rPr>
          <w:rFonts w:ascii="Arial" w:hAnsi="Arial" w:cs="Arial"/>
        </w:rPr>
        <w:t>6 :</w:t>
      </w:r>
      <w:proofErr w:type="gramEnd"/>
      <w:r>
        <w:rPr>
          <w:rFonts w:ascii="Arial" w:hAnsi="Arial" w:cs="Arial"/>
        </w:rPr>
        <w:t xml:space="preserve"> 1-7.</w:t>
      </w:r>
    </w:p>
    <w:p w:rsidR="009B561A" w:rsidRDefault="009B561A" w:rsidP="009B561A">
      <w:pPr>
        <w:spacing w:after="0" w:line="240" w:lineRule="auto"/>
        <w:ind w:left="284"/>
        <w:jc w:val="both"/>
        <w:rPr>
          <w:rFonts w:ascii="Arial" w:hAnsi="Arial" w:cs="Arial"/>
        </w:rPr>
      </w:pPr>
      <w:r>
        <w:rPr>
          <w:rFonts w:ascii="Arial" w:hAnsi="Arial" w:cs="Arial"/>
        </w:rPr>
        <w:t>Sungguh telah mendukakan hati Tuhan, ketika di jaman Nuh, Allah melihat bahwa kejahatan manusia sedemikian besarnya sehingga “</w:t>
      </w:r>
      <w:proofErr w:type="gramStart"/>
      <w:r>
        <w:rPr>
          <w:rFonts w:ascii="Arial" w:hAnsi="Arial" w:cs="Arial"/>
        </w:rPr>
        <w:t>..</w:t>
      </w:r>
      <w:proofErr w:type="gramEnd"/>
      <w:r w:rsidRPr="0057042B">
        <w:rPr>
          <w:rFonts w:ascii="Arial" w:hAnsi="Arial" w:cs="Arial"/>
        </w:rPr>
        <w:t xml:space="preserve"> </w:t>
      </w:r>
      <w:proofErr w:type="gramStart"/>
      <w:r w:rsidRPr="0057042B">
        <w:rPr>
          <w:rFonts w:ascii="Arial" w:hAnsi="Arial" w:cs="Arial"/>
        </w:rPr>
        <w:t>segala</w:t>
      </w:r>
      <w:proofErr w:type="gramEnd"/>
      <w:r w:rsidRPr="0057042B">
        <w:rPr>
          <w:rFonts w:ascii="Arial" w:hAnsi="Arial" w:cs="Arial"/>
        </w:rPr>
        <w:t xml:space="preserve"> kecenderungan hatinya selalu membuahkan kejahatan sema</w:t>
      </w:r>
      <w:r>
        <w:rPr>
          <w:rFonts w:ascii="Arial" w:hAnsi="Arial" w:cs="Arial"/>
        </w:rPr>
        <w:t xml:space="preserve">ta-mata..”. </w:t>
      </w:r>
      <w:proofErr w:type="gramStart"/>
      <w:r>
        <w:rPr>
          <w:rFonts w:ascii="Arial" w:hAnsi="Arial" w:cs="Arial"/>
        </w:rPr>
        <w:t>Karena hal inilah maka Allah kemudian melenyapkan semua manusia, bahkan daratan dan semua yang hidup di darat, dan ciptaan-ciptaan di udara, dari muka bumi.</w:t>
      </w:r>
      <w:proofErr w:type="gramEnd"/>
      <w:r>
        <w:rPr>
          <w:rFonts w:ascii="Arial" w:hAnsi="Arial" w:cs="Arial"/>
        </w:rPr>
        <w:t xml:space="preserve">  </w:t>
      </w:r>
      <w:proofErr w:type="gramStart"/>
      <w:r>
        <w:rPr>
          <w:rFonts w:ascii="Arial" w:hAnsi="Arial" w:cs="Arial"/>
        </w:rPr>
        <w:t xml:space="preserve">“Tetapi Nuh </w:t>
      </w:r>
      <w:r w:rsidRPr="0031156C">
        <w:rPr>
          <w:rFonts w:ascii="Arial" w:hAnsi="Arial" w:cs="Arial"/>
        </w:rPr>
        <w:t>mendapat kasih karunia di mata TUHAN</w:t>
      </w:r>
      <w:r>
        <w:rPr>
          <w:rFonts w:ascii="Arial" w:hAnsi="Arial" w:cs="Arial"/>
        </w:rPr>
        <w:t>.”</w:t>
      </w:r>
      <w:proofErr w:type="gramEnd"/>
      <w:r>
        <w:rPr>
          <w:rFonts w:ascii="Arial" w:hAnsi="Arial" w:cs="Arial"/>
        </w:rPr>
        <w:t xml:space="preserve"> (</w:t>
      </w:r>
      <w:proofErr w:type="gramStart"/>
      <w:r>
        <w:rPr>
          <w:rFonts w:ascii="Arial" w:hAnsi="Arial" w:cs="Arial"/>
        </w:rPr>
        <w:t>Kej.6 :</w:t>
      </w:r>
      <w:proofErr w:type="gramEnd"/>
      <w:r>
        <w:rPr>
          <w:rFonts w:ascii="Arial" w:hAnsi="Arial" w:cs="Arial"/>
        </w:rPr>
        <w:t xml:space="preserve"> 8)  Sikap Allah ini merupakan pandanganNya atas kehidupan Nuh, namun kita dapat belajar bahwa Allah adalah pribadi yang begitu murah-hati dan mengasihi.</w:t>
      </w:r>
    </w:p>
    <w:p w:rsidR="009B561A" w:rsidRDefault="009B561A"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r w:rsidRPr="005469F4">
        <w:rPr>
          <w:rFonts w:ascii="Arial" w:hAnsi="Arial" w:cs="Arial"/>
          <w:u w:val="single"/>
        </w:rPr>
        <w:t xml:space="preserve">Untuk Direnungkan dan </w:t>
      </w:r>
      <w:proofErr w:type="gramStart"/>
      <w:r w:rsidRPr="005469F4">
        <w:rPr>
          <w:rFonts w:ascii="Arial" w:hAnsi="Arial" w:cs="Arial"/>
          <w:u w:val="single"/>
        </w:rPr>
        <w:t>Dilakukan</w:t>
      </w:r>
      <w:r w:rsidRPr="005469F4">
        <w:rPr>
          <w:rFonts w:ascii="Arial" w:hAnsi="Arial" w:cs="Arial"/>
        </w:rPr>
        <w:t xml:space="preserve"> :</w:t>
      </w:r>
      <w:proofErr w:type="gramEnd"/>
    </w:p>
    <w:p w:rsidR="009B561A" w:rsidRDefault="009B561A" w:rsidP="009B561A">
      <w:pPr>
        <w:numPr>
          <w:ilvl w:val="0"/>
          <w:numId w:val="1"/>
        </w:numPr>
        <w:spacing w:after="0" w:line="240" w:lineRule="auto"/>
        <w:ind w:left="284" w:firstLine="0"/>
        <w:jc w:val="both"/>
        <w:rPr>
          <w:rFonts w:ascii="Arial" w:hAnsi="Arial" w:cs="Arial"/>
        </w:rPr>
      </w:pPr>
      <w:r>
        <w:rPr>
          <w:rFonts w:ascii="Arial" w:hAnsi="Arial" w:cs="Arial"/>
        </w:rPr>
        <w:t>Setiap orang adalah manusia yang membawa sifat dosa sejak dilahirkan, dan harus menanggung akibat dari dosa yang dilakukannya sebagai akibat pilihan-pilihan pribadinya yang berdosa;</w:t>
      </w:r>
    </w:p>
    <w:p w:rsidR="009B561A" w:rsidRDefault="009B561A" w:rsidP="009B561A">
      <w:pPr>
        <w:numPr>
          <w:ilvl w:val="0"/>
          <w:numId w:val="1"/>
        </w:numPr>
        <w:spacing w:after="0" w:line="240" w:lineRule="auto"/>
        <w:ind w:left="284" w:firstLine="0"/>
        <w:jc w:val="both"/>
        <w:rPr>
          <w:rFonts w:ascii="Arial" w:hAnsi="Arial" w:cs="Arial"/>
        </w:rPr>
      </w:pPr>
      <w:r>
        <w:rPr>
          <w:rFonts w:ascii="Arial" w:hAnsi="Arial" w:cs="Arial"/>
        </w:rPr>
        <w:t>Hubungan pribadi yang dekat dengan Yesus, dan mematuhi perintah2 Tuhan, adalah kunci untuk mengalahkan keinginan yang berdosa;</w:t>
      </w:r>
    </w:p>
    <w:p w:rsidR="009B561A" w:rsidRDefault="009B561A" w:rsidP="009B561A">
      <w:pPr>
        <w:numPr>
          <w:ilvl w:val="0"/>
          <w:numId w:val="1"/>
        </w:numPr>
        <w:spacing w:after="0" w:line="240" w:lineRule="auto"/>
        <w:ind w:left="284" w:firstLine="0"/>
        <w:jc w:val="both"/>
        <w:rPr>
          <w:rFonts w:ascii="Arial" w:hAnsi="Arial" w:cs="Arial"/>
        </w:rPr>
      </w:pPr>
      <w:r>
        <w:rPr>
          <w:rFonts w:ascii="Arial" w:hAnsi="Arial" w:cs="Arial"/>
        </w:rPr>
        <w:t>Sungguh baik dan benar untuk menggunakan hidup kita di dunia ini bagi kemuliaan Tuhan dan menyenangkan hatiNya, karena hidup kita di dunia ini begitu singkat;</w:t>
      </w:r>
    </w:p>
    <w:p w:rsidR="009B561A" w:rsidRDefault="009B561A" w:rsidP="009B561A">
      <w:pPr>
        <w:numPr>
          <w:ilvl w:val="0"/>
          <w:numId w:val="1"/>
        </w:numPr>
        <w:spacing w:after="0" w:line="240" w:lineRule="auto"/>
        <w:ind w:left="284" w:firstLine="0"/>
        <w:jc w:val="both"/>
        <w:rPr>
          <w:rFonts w:ascii="Arial" w:hAnsi="Arial" w:cs="Arial"/>
        </w:rPr>
      </w:pPr>
      <w:r>
        <w:rPr>
          <w:rFonts w:ascii="Arial" w:hAnsi="Arial" w:cs="Arial"/>
        </w:rPr>
        <w:t>Allah pasti menghukum dosa, namun juga Allah adalah pribadi yang Maha Pengampun dan Murah Hati, terutama bagi orang-orang yang mau bertobat dan rindu untuk selalu menyenangkan hati Tuhan.</w:t>
      </w:r>
    </w:p>
    <w:p w:rsidR="009B561A" w:rsidRDefault="009B561A"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p>
    <w:p w:rsidR="009B561A" w:rsidRDefault="009B561A" w:rsidP="009B561A">
      <w:pPr>
        <w:spacing w:after="0" w:line="240" w:lineRule="auto"/>
        <w:ind w:left="284"/>
        <w:jc w:val="both"/>
        <w:rPr>
          <w:rFonts w:ascii="Arial" w:hAnsi="Arial" w:cs="Arial"/>
        </w:rPr>
      </w:pPr>
      <w:r w:rsidRPr="004A79F3">
        <w:rPr>
          <w:rFonts w:ascii="Arial" w:hAnsi="Arial" w:cs="Arial"/>
          <w:u w:val="single"/>
        </w:rPr>
        <w:t xml:space="preserve">Pertanyaan Untuk </w:t>
      </w:r>
      <w:proofErr w:type="gramStart"/>
      <w:r w:rsidRPr="004A79F3">
        <w:rPr>
          <w:rFonts w:ascii="Arial" w:hAnsi="Arial" w:cs="Arial"/>
          <w:u w:val="single"/>
        </w:rPr>
        <w:t xml:space="preserve">Diskusi </w:t>
      </w:r>
      <w:r w:rsidRPr="004A79F3">
        <w:rPr>
          <w:rFonts w:ascii="Arial" w:hAnsi="Arial" w:cs="Arial"/>
        </w:rPr>
        <w:t>:</w:t>
      </w:r>
      <w:proofErr w:type="gramEnd"/>
    </w:p>
    <w:p w:rsidR="009B561A" w:rsidRDefault="009B561A" w:rsidP="009B561A">
      <w:pPr>
        <w:spacing w:after="0" w:line="240" w:lineRule="auto"/>
        <w:ind w:left="284"/>
        <w:jc w:val="both"/>
        <w:rPr>
          <w:rFonts w:ascii="Arial" w:hAnsi="Arial" w:cs="Arial"/>
        </w:rPr>
      </w:pPr>
    </w:p>
    <w:p w:rsidR="009B561A" w:rsidRDefault="009B561A" w:rsidP="009B561A">
      <w:pPr>
        <w:numPr>
          <w:ilvl w:val="0"/>
          <w:numId w:val="2"/>
        </w:numPr>
        <w:spacing w:after="0" w:line="240" w:lineRule="auto"/>
        <w:ind w:left="284" w:firstLine="0"/>
        <w:jc w:val="both"/>
        <w:rPr>
          <w:rFonts w:ascii="Arial" w:hAnsi="Arial" w:cs="Arial"/>
        </w:rPr>
      </w:pPr>
      <w:r>
        <w:rPr>
          <w:rFonts w:ascii="Arial" w:hAnsi="Arial" w:cs="Arial"/>
        </w:rPr>
        <w:t xml:space="preserve">Di kitab Kejadian 4 kita mengetahui tentang pembunuhan pertama di bumi yang terjadi atas manusia sebagai akibat dosa, dan kita belajar tentang sungguh suatu hal yang mengerikan bahwa dosa selalu siap mengintai untuk menyerang dan menghancurkan. Oleh sebab itu, kita perlu untuk selalu siaga dan dalam kehidupan </w:t>
      </w:r>
      <w:proofErr w:type="gramStart"/>
      <w:r>
        <w:rPr>
          <w:rFonts w:ascii="Arial" w:hAnsi="Arial" w:cs="Arial"/>
        </w:rPr>
        <w:t>doa</w:t>
      </w:r>
      <w:proofErr w:type="gramEnd"/>
      <w:r>
        <w:rPr>
          <w:rFonts w:ascii="Arial" w:hAnsi="Arial" w:cs="Arial"/>
        </w:rPr>
        <w:t xml:space="preserve"> yang bersungguh-sungguh agar tidak dikalahkan dosa, dan meresponi gangguan dosa dengan bersandar pada kasih karunia dan kekuatan yang diberikan oleh Yesus. Diskusikanlah tentang </w:t>
      </w:r>
      <w:proofErr w:type="gramStart"/>
      <w:r>
        <w:rPr>
          <w:rFonts w:ascii="Arial" w:hAnsi="Arial" w:cs="Arial"/>
        </w:rPr>
        <w:t>cara</w:t>
      </w:r>
      <w:proofErr w:type="gramEnd"/>
      <w:r>
        <w:rPr>
          <w:rFonts w:ascii="Arial" w:hAnsi="Arial" w:cs="Arial"/>
        </w:rPr>
        <w:t xml:space="preserve"> Anda memerangi “dosa yang mengintip di depan pintu” didalam kehidupan Anda sehari-hari.</w:t>
      </w:r>
    </w:p>
    <w:p w:rsidR="009B561A" w:rsidRDefault="009B561A" w:rsidP="009B561A">
      <w:pPr>
        <w:spacing w:after="0" w:line="240" w:lineRule="auto"/>
        <w:ind w:left="284"/>
        <w:jc w:val="both"/>
        <w:rPr>
          <w:rFonts w:ascii="Arial" w:hAnsi="Arial" w:cs="Arial"/>
        </w:rPr>
      </w:pPr>
    </w:p>
    <w:p w:rsidR="009B561A" w:rsidRDefault="009B561A" w:rsidP="009B561A">
      <w:pPr>
        <w:numPr>
          <w:ilvl w:val="0"/>
          <w:numId w:val="2"/>
        </w:numPr>
        <w:spacing w:after="0" w:line="240" w:lineRule="auto"/>
        <w:ind w:left="284" w:firstLine="0"/>
        <w:jc w:val="both"/>
        <w:rPr>
          <w:rFonts w:ascii="Arial" w:hAnsi="Arial" w:cs="Arial"/>
        </w:rPr>
      </w:pPr>
      <w:r>
        <w:rPr>
          <w:rFonts w:ascii="Arial" w:hAnsi="Arial" w:cs="Arial"/>
        </w:rPr>
        <w:t xml:space="preserve">Didalam kitab Kejadian </w:t>
      </w:r>
      <w:proofErr w:type="gramStart"/>
      <w:r>
        <w:rPr>
          <w:rFonts w:ascii="Arial" w:hAnsi="Arial" w:cs="Arial"/>
        </w:rPr>
        <w:t>4 :</w:t>
      </w:r>
      <w:proofErr w:type="gramEnd"/>
      <w:r>
        <w:rPr>
          <w:rFonts w:ascii="Arial" w:hAnsi="Arial" w:cs="Arial"/>
        </w:rPr>
        <w:t xml:space="preserve"> 19, kita mulai mengenal istilah ‘Polygami’, saat Lamekh menikahi dua wanita sekaligus: Ada dan Sila. Sedangkan dari mulanya, Polygami bertentangan dengan rancangan illahi Allah tentang pernikahan yang terdapat di Kejadian </w:t>
      </w:r>
      <w:proofErr w:type="gramStart"/>
      <w:r>
        <w:rPr>
          <w:rFonts w:ascii="Arial" w:hAnsi="Arial" w:cs="Arial"/>
        </w:rPr>
        <w:t>2 :</w:t>
      </w:r>
      <w:proofErr w:type="gramEnd"/>
      <w:r>
        <w:rPr>
          <w:rFonts w:ascii="Arial" w:hAnsi="Arial" w:cs="Arial"/>
        </w:rPr>
        <w:t xml:space="preserve"> 24: “</w:t>
      </w:r>
      <w:r w:rsidRPr="0081741E">
        <w:rPr>
          <w:rFonts w:ascii="Arial" w:hAnsi="Arial" w:cs="Arial"/>
        </w:rPr>
        <w:t>Sebab itu seorang laki-laki akan me</w:t>
      </w:r>
      <w:r>
        <w:rPr>
          <w:rFonts w:ascii="Arial" w:hAnsi="Arial" w:cs="Arial"/>
        </w:rPr>
        <w:t xml:space="preserve">ninggalkan ayahnya dan ibunya dan bersatu </w:t>
      </w:r>
      <w:r w:rsidRPr="0081741E">
        <w:rPr>
          <w:rFonts w:ascii="Arial" w:hAnsi="Arial" w:cs="Arial"/>
        </w:rPr>
        <w:t>dengan isterinya, sehingga keduanya menjadi satu daging.</w:t>
      </w:r>
      <w:r>
        <w:rPr>
          <w:rFonts w:ascii="Arial" w:hAnsi="Arial" w:cs="Arial"/>
        </w:rPr>
        <w:t>” Saat ini, melihat perkembangan dan budaya yang terjadi di masyarakat, apakah dapat dibenarkan, dengan berbagai alasan, untuk adanya praktek Polygami di rumahtangga Kristiani?</w:t>
      </w:r>
    </w:p>
    <w:p w:rsidR="009B561A" w:rsidRPr="00243955" w:rsidRDefault="009B561A" w:rsidP="009B561A">
      <w:pPr>
        <w:spacing w:after="0" w:line="240" w:lineRule="auto"/>
        <w:ind w:left="284"/>
        <w:jc w:val="both"/>
        <w:rPr>
          <w:rFonts w:ascii="Arial" w:hAnsi="Arial" w:cs="Arial"/>
        </w:rPr>
      </w:pPr>
    </w:p>
    <w:p w:rsidR="009B561A" w:rsidRDefault="009B561A" w:rsidP="009B561A">
      <w:pPr>
        <w:numPr>
          <w:ilvl w:val="0"/>
          <w:numId w:val="2"/>
        </w:numPr>
        <w:spacing w:after="0" w:line="240" w:lineRule="auto"/>
        <w:ind w:left="284" w:firstLine="0"/>
        <w:jc w:val="both"/>
        <w:rPr>
          <w:rFonts w:ascii="Arial" w:hAnsi="Arial" w:cs="Arial"/>
        </w:rPr>
      </w:pPr>
      <w:r>
        <w:rPr>
          <w:rFonts w:ascii="Arial" w:hAnsi="Arial" w:cs="Arial"/>
        </w:rPr>
        <w:t xml:space="preserve">Didalam Kejadian </w:t>
      </w:r>
      <w:proofErr w:type="gramStart"/>
      <w:r>
        <w:rPr>
          <w:rFonts w:ascii="Arial" w:hAnsi="Arial" w:cs="Arial"/>
        </w:rPr>
        <w:t>6 :</w:t>
      </w:r>
      <w:proofErr w:type="gramEnd"/>
      <w:r>
        <w:rPr>
          <w:rFonts w:ascii="Arial" w:hAnsi="Arial" w:cs="Arial"/>
        </w:rPr>
        <w:t xml:space="preserve"> 5-6 kita melihat bahwa Allah sungguh berduka ketika melihat kecenderungan hati manusia adalah lebih banyak melakukan hal-hal yang jahat dibanding yang baik. Apakah keadaan tersebut juga masih terjadi saat ini? Menurut </w:t>
      </w:r>
      <w:proofErr w:type="gramStart"/>
      <w:r>
        <w:rPr>
          <w:rFonts w:ascii="Arial" w:hAnsi="Arial" w:cs="Arial"/>
        </w:rPr>
        <w:t>Anda :</w:t>
      </w:r>
      <w:proofErr w:type="gramEnd"/>
      <w:r>
        <w:rPr>
          <w:rFonts w:ascii="Arial" w:hAnsi="Arial" w:cs="Arial"/>
        </w:rPr>
        <w:t xml:space="preserve"> dalam hal-hal apa sajakah keadaan dunia sekitar kita saat ini telah mendukakan hati Allah?</w:t>
      </w:r>
    </w:p>
    <w:p w:rsidR="009B561A" w:rsidRDefault="009B561A" w:rsidP="009B561A">
      <w:pPr>
        <w:pStyle w:val="ListParagraph"/>
        <w:spacing w:after="0"/>
        <w:ind w:left="284"/>
        <w:rPr>
          <w:rFonts w:ascii="Arial" w:hAnsi="Arial" w:cs="Arial"/>
        </w:rPr>
      </w:pPr>
    </w:p>
    <w:p w:rsidR="009B561A" w:rsidRDefault="009B561A" w:rsidP="009B561A">
      <w:pPr>
        <w:pStyle w:val="ListParagraph"/>
        <w:spacing w:after="0"/>
        <w:ind w:left="284"/>
        <w:rPr>
          <w:rFonts w:ascii="Arial" w:hAnsi="Arial" w:cs="Arial"/>
        </w:rPr>
      </w:pPr>
    </w:p>
    <w:p w:rsidR="009B561A" w:rsidRDefault="009B561A" w:rsidP="009B561A">
      <w:pPr>
        <w:pStyle w:val="ListParagraph"/>
        <w:spacing w:after="0"/>
        <w:ind w:left="284"/>
        <w:rPr>
          <w:rFonts w:ascii="Arial" w:hAnsi="Arial" w:cs="Arial"/>
        </w:rPr>
      </w:pPr>
    </w:p>
    <w:p w:rsidR="009B561A" w:rsidRDefault="009B561A" w:rsidP="009B561A">
      <w:pPr>
        <w:spacing w:after="0" w:line="240" w:lineRule="auto"/>
        <w:ind w:left="284"/>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9B561A" w:rsidRDefault="009B561A" w:rsidP="009B561A">
      <w:pPr>
        <w:pStyle w:val="ListParagraph"/>
        <w:tabs>
          <w:tab w:val="left" w:pos="1843"/>
        </w:tabs>
        <w:spacing w:after="0"/>
        <w:ind w:left="284"/>
        <w:rPr>
          <w:rFonts w:ascii="Arial" w:hAnsi="Arial" w:cs="Arial"/>
        </w:rPr>
      </w:pPr>
      <w:r>
        <w:rPr>
          <w:rFonts w:ascii="Arial" w:hAnsi="Arial" w:cs="Arial"/>
        </w:rPr>
        <w:t xml:space="preserve">Mazmur </w:t>
      </w:r>
      <w:proofErr w:type="gramStart"/>
      <w:r>
        <w:rPr>
          <w:rFonts w:ascii="Arial" w:hAnsi="Arial" w:cs="Arial"/>
        </w:rPr>
        <w:t>143 :</w:t>
      </w:r>
      <w:proofErr w:type="gramEnd"/>
      <w:r>
        <w:rPr>
          <w:rFonts w:ascii="Arial" w:hAnsi="Arial" w:cs="Arial"/>
        </w:rPr>
        <w:t xml:space="preserve"> 1</w:t>
      </w:r>
      <w:r>
        <w:rPr>
          <w:rFonts w:ascii="Arial" w:hAnsi="Arial" w:cs="Arial"/>
        </w:rPr>
        <w:tab/>
        <w:t>“</w:t>
      </w:r>
      <w:r w:rsidRPr="00D86DBC">
        <w:rPr>
          <w:rFonts w:ascii="Arial" w:hAnsi="Arial" w:cs="Arial"/>
        </w:rPr>
        <w:t>Mazmur Daud.</w:t>
      </w:r>
      <w:r>
        <w:rPr>
          <w:rFonts w:ascii="Arial" w:hAnsi="Arial" w:cs="Arial"/>
        </w:rPr>
        <w:t xml:space="preserve"> Ya TUHAN, dengarkanlah doaku</w:t>
      </w:r>
      <w:proofErr w:type="gramStart"/>
      <w:r>
        <w:rPr>
          <w:rFonts w:ascii="Arial" w:hAnsi="Arial" w:cs="Arial"/>
        </w:rPr>
        <w:t>,</w:t>
      </w:r>
      <w:r w:rsidRPr="00D86DBC">
        <w:rPr>
          <w:rFonts w:ascii="Arial" w:hAnsi="Arial" w:cs="Arial"/>
        </w:rPr>
        <w:t xml:space="preserve">  berilah</w:t>
      </w:r>
      <w:proofErr w:type="gramEnd"/>
      <w:r w:rsidRPr="00D86DBC">
        <w:rPr>
          <w:rFonts w:ascii="Arial" w:hAnsi="Arial" w:cs="Arial"/>
        </w:rPr>
        <w:t xml:space="preserve"> </w:t>
      </w:r>
      <w:r>
        <w:rPr>
          <w:rFonts w:ascii="Arial" w:hAnsi="Arial" w:cs="Arial"/>
        </w:rPr>
        <w:t xml:space="preserve">telinga kepada permohonanku! </w:t>
      </w:r>
      <w:proofErr w:type="gramStart"/>
      <w:r w:rsidRPr="00D86DBC">
        <w:rPr>
          <w:rFonts w:ascii="Arial" w:hAnsi="Arial" w:cs="Arial"/>
        </w:rPr>
        <w:t>Jawablah aku dalam kese</w:t>
      </w:r>
      <w:r>
        <w:rPr>
          <w:rFonts w:ascii="Arial" w:hAnsi="Arial" w:cs="Arial"/>
        </w:rPr>
        <w:t xml:space="preserve">tiaan-Mu, </w:t>
      </w:r>
      <w:r w:rsidRPr="00D86DBC">
        <w:rPr>
          <w:rFonts w:ascii="Arial" w:hAnsi="Arial" w:cs="Arial"/>
        </w:rPr>
        <w:t>demi keadilan-Mu!</w:t>
      </w:r>
      <w:r>
        <w:rPr>
          <w:rFonts w:ascii="Arial" w:hAnsi="Arial" w:cs="Arial"/>
        </w:rPr>
        <w:t>”</w:t>
      </w:r>
      <w:proofErr w:type="gramEnd"/>
    </w:p>
    <w:p w:rsidR="00807D0D" w:rsidRPr="00812FE0" w:rsidRDefault="00807D0D" w:rsidP="00EB352E">
      <w:pPr>
        <w:ind w:left="284"/>
        <w:jc w:val="both"/>
        <w:rPr>
          <w:rFonts w:ascii="Arial" w:hAnsi="Arial" w:cs="Arial"/>
        </w:rPr>
      </w:pPr>
    </w:p>
    <w:sectPr w:rsidR="00807D0D" w:rsidRPr="00812FE0" w:rsidSect="00EB352E">
      <w:pgSz w:w="15840" w:h="12240" w:orient="landscape"/>
      <w:pgMar w:top="737" w:right="675" w:bottom="737" w:left="454" w:header="720" w:footer="720"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10F"/>
    <w:multiLevelType w:val="hybridMultilevel"/>
    <w:tmpl w:val="DA220E34"/>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nsid w:val="7667184D"/>
    <w:multiLevelType w:val="hybridMultilevel"/>
    <w:tmpl w:val="F6860412"/>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D7"/>
    <w:rsid w:val="00766212"/>
    <w:rsid w:val="00807D0D"/>
    <w:rsid w:val="00812FE0"/>
    <w:rsid w:val="00901E10"/>
    <w:rsid w:val="009B561A"/>
    <w:rsid w:val="00B64D36"/>
    <w:rsid w:val="00B75CD7"/>
    <w:rsid w:val="00CD4CA8"/>
    <w:rsid w:val="00D22B53"/>
    <w:rsid w:val="00EB352E"/>
    <w:rsid w:val="00F32217"/>
    <w:rsid w:val="00F6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2016-12-31T09:52:00Z</cp:lastPrinted>
  <dcterms:created xsi:type="dcterms:W3CDTF">2016-12-31T09:54:00Z</dcterms:created>
  <dcterms:modified xsi:type="dcterms:W3CDTF">2016-12-31T09:54:00Z</dcterms:modified>
</cp:coreProperties>
</file>